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B0" w:rsidRDefault="00924E65" w:rsidP="002D635F">
      <w:pPr>
        <w:pStyle w:val="Nadpis2"/>
        <w:rPr>
          <w:rFonts w:ascii="Times New Roman" w:hAnsi="Times New Roman"/>
          <w:i/>
          <w:iCs/>
          <w:spacing w:val="34"/>
          <w:sz w:val="28"/>
          <w:szCs w:val="3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23875" cy="523875"/>
            <wp:effectExtent l="0" t="0" r="9525" b="9525"/>
            <wp:wrapSquare wrapText="bothSides"/>
            <wp:docPr id="6" name="obrázek 6" descr="logo_h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h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B0" w:rsidRPr="00924E65">
        <w:rPr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odborná škola</w:t>
      </w:r>
      <w:r w:rsidR="00993CB0">
        <w:rPr>
          <w:rFonts w:ascii="Times New Roman" w:hAnsi="Times New Roman"/>
          <w:i/>
          <w:iCs/>
          <w:spacing w:val="34"/>
          <w:sz w:val="28"/>
          <w:szCs w:val="35"/>
        </w:rPr>
        <w:br/>
      </w:r>
      <w:r w:rsidR="00B53048" w:rsidRPr="00924E65">
        <w:rPr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 5, Drtinova 3/498</w:t>
      </w:r>
    </w:p>
    <w:bookmarkEnd w:id="0"/>
    <w:p w:rsidR="00993CB0" w:rsidRPr="00294934" w:rsidRDefault="00993CB0">
      <w:pPr>
        <w:rPr>
          <w:sz w:val="22"/>
          <w:szCs w:val="22"/>
        </w:rPr>
      </w:pPr>
    </w:p>
    <w:p w:rsidR="003952B3" w:rsidRPr="00294934" w:rsidRDefault="00F941FF" w:rsidP="00665A75">
      <w:pPr>
        <w:pStyle w:val="Zkladntext3"/>
        <w:spacing w:before="40"/>
        <w:rPr>
          <w:sz w:val="22"/>
          <w:szCs w:val="22"/>
        </w:rPr>
      </w:pPr>
      <w:r>
        <w:rPr>
          <w:sz w:val="22"/>
          <w:szCs w:val="22"/>
        </w:rPr>
        <w:t>T</w:t>
      </w:r>
      <w:r w:rsidR="00993CB0" w:rsidRPr="00294934">
        <w:rPr>
          <w:sz w:val="22"/>
          <w:szCs w:val="22"/>
        </w:rPr>
        <w:t>el</w:t>
      </w:r>
      <w:r>
        <w:rPr>
          <w:sz w:val="22"/>
          <w:szCs w:val="22"/>
        </w:rPr>
        <w:t>.</w:t>
      </w:r>
      <w:r w:rsidR="00665A75">
        <w:rPr>
          <w:sz w:val="22"/>
          <w:szCs w:val="22"/>
        </w:rPr>
        <w:t xml:space="preserve">: </w:t>
      </w:r>
      <w:r w:rsidR="00993CB0" w:rsidRPr="00294934">
        <w:rPr>
          <w:sz w:val="22"/>
          <w:szCs w:val="22"/>
        </w:rPr>
        <w:t>257 323</w:t>
      </w:r>
      <w:r w:rsidR="003952B3" w:rsidRPr="00294934">
        <w:rPr>
          <w:sz w:val="22"/>
          <w:szCs w:val="22"/>
        </w:rPr>
        <w:t> </w:t>
      </w:r>
      <w:r w:rsidR="00993CB0" w:rsidRPr="00294934">
        <w:rPr>
          <w:sz w:val="22"/>
          <w:szCs w:val="22"/>
        </w:rPr>
        <w:t>577</w:t>
      </w:r>
      <w:r w:rsidR="003952B3" w:rsidRPr="00294934">
        <w:rPr>
          <w:sz w:val="22"/>
          <w:szCs w:val="22"/>
        </w:rPr>
        <w:t>, 724 526 215</w:t>
      </w:r>
    </w:p>
    <w:p w:rsidR="00993CB0" w:rsidRPr="00294934" w:rsidRDefault="00993CB0" w:rsidP="003952B3">
      <w:pPr>
        <w:pStyle w:val="Zkladntext3"/>
        <w:spacing w:before="0"/>
        <w:rPr>
          <w:sz w:val="22"/>
          <w:szCs w:val="22"/>
        </w:rPr>
      </w:pPr>
      <w:r w:rsidRPr="00294934">
        <w:rPr>
          <w:sz w:val="22"/>
          <w:szCs w:val="22"/>
        </w:rPr>
        <w:t>e-mail:</w:t>
      </w:r>
      <w:r w:rsidRPr="00294934">
        <w:rPr>
          <w:sz w:val="22"/>
          <w:szCs w:val="22"/>
        </w:rPr>
        <w:tab/>
      </w:r>
      <w:r w:rsidR="008B5AD1" w:rsidRPr="00294934">
        <w:rPr>
          <w:sz w:val="22"/>
          <w:szCs w:val="22"/>
        </w:rPr>
        <w:t xml:space="preserve">  </w:t>
      </w:r>
      <w:r w:rsidRPr="00294934">
        <w:rPr>
          <w:sz w:val="22"/>
          <w:szCs w:val="22"/>
        </w:rPr>
        <w:t>sekretar@stredniskoladrtinova.cz</w:t>
      </w:r>
    </w:p>
    <w:p w:rsidR="00993CB0" w:rsidRPr="00294934" w:rsidRDefault="00993CB0" w:rsidP="00294934">
      <w:pPr>
        <w:pStyle w:val="Zkladntext3"/>
        <w:spacing w:before="0"/>
        <w:rPr>
          <w:sz w:val="22"/>
          <w:szCs w:val="22"/>
        </w:rPr>
      </w:pPr>
      <w:r w:rsidRPr="00294934">
        <w:rPr>
          <w:sz w:val="22"/>
          <w:szCs w:val="22"/>
        </w:rPr>
        <w:t>www.stredniskoladrtinova.cz</w:t>
      </w:r>
    </w:p>
    <w:p w:rsidR="00294934" w:rsidRPr="00294934" w:rsidRDefault="00294934">
      <w:pPr>
        <w:spacing w:after="1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facebook.com/</w:t>
      </w:r>
      <w:r w:rsidRPr="00294934">
        <w:rPr>
          <w:b/>
          <w:bCs/>
          <w:i/>
          <w:iCs/>
          <w:sz w:val="22"/>
          <w:szCs w:val="22"/>
        </w:rPr>
        <w:t>so</w:t>
      </w:r>
      <w:r>
        <w:rPr>
          <w:b/>
          <w:bCs/>
          <w:i/>
          <w:iCs/>
          <w:sz w:val="22"/>
          <w:szCs w:val="22"/>
        </w:rPr>
        <w:t>s</w:t>
      </w:r>
      <w:r w:rsidRPr="00294934">
        <w:rPr>
          <w:b/>
          <w:bCs/>
          <w:i/>
          <w:iCs/>
          <w:sz w:val="22"/>
          <w:szCs w:val="22"/>
        </w:rPr>
        <w:t>drtinova</w:t>
      </w:r>
      <w:r>
        <w:rPr>
          <w:b/>
          <w:bCs/>
          <w:i/>
          <w:iCs/>
          <w:sz w:val="22"/>
          <w:szCs w:val="22"/>
        </w:rPr>
        <w:t>3</w:t>
      </w:r>
    </w:p>
    <w:p w:rsidR="00993CB0" w:rsidRPr="00924E65" w:rsidRDefault="00993CB0">
      <w:pPr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</w:t>
      </w:r>
      <w:r w:rsidR="0040525F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otevřených dveří</w:t>
      </w:r>
      <w:r w:rsidRPr="00924E65">
        <w:rPr>
          <w:rFonts w:ascii="Century Schoolbook" w:hAnsi="Century Schoolbook"/>
          <w:b/>
          <w:bCs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4E65">
        <w:rPr>
          <w:rFonts w:ascii="Century Schoolbook" w:hAnsi="Century Schoolbook"/>
          <w:b/>
          <w:bCs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7539D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1FA2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smartTag w:uri="urn:schemas-microsoft-com:office:smarttags" w:element="metricconverter">
        <w:smartTagPr>
          <w:attr w:name="ProductID" w:val="10. a"/>
        </w:smartTagPr>
        <w:r w:rsidRPr="00924E65">
          <w:rPr>
            <w:rFonts w:ascii="Century Schoolbook" w:hAnsi="Century Schoolbook"/>
            <w:b/>
            <w:bCs/>
            <w:i/>
            <w:smallCaps/>
            <w:color w:val="FF0000"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</w:t>
        </w:r>
        <w:r w:rsidR="0017539D" w:rsidRPr="00924E65">
          <w:rPr>
            <w:rFonts w:ascii="Century Schoolbook" w:hAnsi="Century Schoolbook"/>
            <w:b/>
            <w:bCs/>
            <w:i/>
            <w:smallCaps/>
            <w:color w:val="FF0000"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0</w:t>
        </w:r>
        <w:r w:rsidRPr="00924E65">
          <w:rPr>
            <w:rFonts w:ascii="Century Schoolbook" w:hAnsi="Century Schoolbook"/>
            <w:b/>
            <w:bCs/>
            <w:i/>
            <w:smallCaps/>
            <w:color w:val="FF0000"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. </w:t>
        </w:r>
        <w:r w:rsidR="0017539D" w:rsidRPr="00924E65">
          <w:rPr>
            <w:rFonts w:ascii="Century Schoolbook" w:hAnsi="Century Schoolbook"/>
            <w:b/>
            <w:bCs/>
            <w:i/>
            <w:smallCaps/>
            <w:color w:val="FF0000"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</w:t>
        </w:r>
      </w:smartTag>
      <w:r w:rsidR="0017539D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FA2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7539D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1FA2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81FA2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2020, 18</w:t>
      </w:r>
      <w:r w:rsidR="002D3274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7539D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D3274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81FA2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2D3274"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4E65">
        <w:rPr>
          <w:rFonts w:ascii="Century Schoolbook" w:hAnsi="Century Schoolbook"/>
          <w:b/>
          <w:bCs/>
          <w:i/>
          <w:smallCaps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16 hodin</w:t>
      </w:r>
    </w:p>
    <w:p w:rsidR="00993CB0" w:rsidRPr="00924E65" w:rsidRDefault="00993CB0">
      <w:pPr>
        <w:spacing w:before="120"/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Čtyřleté </w:t>
      </w:r>
      <w:r w:rsidR="00461803"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vzdělání s matur</w:t>
      </w:r>
      <w:r w:rsidR="00F941FF"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="00461803"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 zkouškou</w:t>
      </w:r>
    </w:p>
    <w:p w:rsidR="00DD485F" w:rsidRPr="00DD485F" w:rsidRDefault="00DD485F" w:rsidP="00DD485F">
      <w:pPr>
        <w:pStyle w:val="Zkladntext"/>
        <w:spacing w:line="240" w:lineRule="auto"/>
        <w:jc w:val="both"/>
        <w:rPr>
          <w:sz w:val="22"/>
          <w:szCs w:val="22"/>
        </w:rPr>
      </w:pPr>
      <w:r w:rsidRPr="00DD485F">
        <w:rPr>
          <w:sz w:val="22"/>
          <w:szCs w:val="22"/>
        </w:rPr>
        <w:t>Studijní obory</w:t>
      </w:r>
      <w:r>
        <w:rPr>
          <w:sz w:val="22"/>
          <w:szCs w:val="22"/>
        </w:rPr>
        <w:t>:</w:t>
      </w:r>
    </w:p>
    <w:p w:rsidR="00993CB0" w:rsidRPr="003E5EF1" w:rsidRDefault="009A27C2" w:rsidP="002A728E">
      <w:pPr>
        <w:tabs>
          <w:tab w:val="left" w:pos="1800"/>
        </w:tabs>
        <w:spacing w:before="120"/>
        <w:rPr>
          <w:b/>
          <w:bCs/>
          <w:sz w:val="27"/>
          <w:szCs w:val="27"/>
        </w:rPr>
      </w:pPr>
      <w:r w:rsidRPr="003E5EF1">
        <w:rPr>
          <w:b/>
          <w:bCs/>
          <w:sz w:val="27"/>
          <w:szCs w:val="27"/>
        </w:rPr>
        <w:t>68-43-M/01</w:t>
      </w:r>
      <w:r w:rsidRPr="003E5EF1">
        <w:rPr>
          <w:b/>
          <w:bCs/>
          <w:sz w:val="27"/>
          <w:szCs w:val="27"/>
        </w:rPr>
        <w:tab/>
      </w:r>
      <w:r w:rsidR="00993CB0" w:rsidRPr="003E5EF1">
        <w:rPr>
          <w:b/>
          <w:bCs/>
          <w:sz w:val="27"/>
          <w:szCs w:val="27"/>
        </w:rPr>
        <w:t>Veřejnosprávní činnost</w:t>
      </w:r>
    </w:p>
    <w:p w:rsidR="00DD485F" w:rsidRPr="003E5EF1" w:rsidRDefault="00DD485F" w:rsidP="0075486C">
      <w:pPr>
        <w:tabs>
          <w:tab w:val="left" w:pos="1800"/>
        </w:tabs>
        <w:spacing w:before="120"/>
        <w:rPr>
          <w:b/>
          <w:bCs/>
          <w:sz w:val="27"/>
          <w:szCs w:val="27"/>
        </w:rPr>
      </w:pPr>
      <w:r w:rsidRPr="003E5EF1">
        <w:rPr>
          <w:b/>
          <w:bCs/>
          <w:sz w:val="27"/>
          <w:szCs w:val="27"/>
        </w:rPr>
        <w:t>75-41-M/01</w:t>
      </w:r>
      <w:r w:rsidRPr="003E5EF1">
        <w:rPr>
          <w:b/>
          <w:bCs/>
          <w:sz w:val="27"/>
          <w:szCs w:val="27"/>
        </w:rPr>
        <w:tab/>
        <w:t>Sociální činnost</w:t>
      </w:r>
    </w:p>
    <w:p w:rsidR="00305E71" w:rsidRPr="00294934" w:rsidRDefault="00305E71" w:rsidP="00514AC4">
      <w:pPr>
        <w:pStyle w:val="Zkladntext"/>
        <w:spacing w:line="240" w:lineRule="auto"/>
        <w:jc w:val="both"/>
        <w:rPr>
          <w:sz w:val="22"/>
          <w:szCs w:val="22"/>
        </w:rPr>
      </w:pPr>
      <w:r w:rsidRPr="00294934">
        <w:rPr>
          <w:sz w:val="22"/>
          <w:szCs w:val="22"/>
        </w:rPr>
        <w:t>Školní vzdělávací programy</w:t>
      </w:r>
      <w:r w:rsidR="00DD485F">
        <w:rPr>
          <w:sz w:val="22"/>
          <w:szCs w:val="22"/>
        </w:rPr>
        <w:t>:</w:t>
      </w:r>
    </w:p>
    <w:p w:rsidR="00305E71" w:rsidRPr="00C42FD8" w:rsidRDefault="00EE53B4" w:rsidP="00C42FD8">
      <w:pPr>
        <w:pStyle w:val="Zkladntext2"/>
        <w:rPr>
          <w:color w:val="FF0000"/>
          <w:sz w:val="28"/>
          <w:szCs w:val="28"/>
        </w:rPr>
      </w:pPr>
      <w:r w:rsidRPr="00C42FD8">
        <w:rPr>
          <w:color w:val="FF0000"/>
          <w:sz w:val="28"/>
          <w:szCs w:val="28"/>
        </w:rPr>
        <w:t>Právní a d</w:t>
      </w:r>
      <w:r w:rsidR="00305E71" w:rsidRPr="00C42FD8">
        <w:rPr>
          <w:color w:val="FF0000"/>
          <w:sz w:val="28"/>
          <w:szCs w:val="28"/>
        </w:rPr>
        <w:t>iplomatické služby</w:t>
      </w:r>
    </w:p>
    <w:p w:rsidR="00305E71" w:rsidRPr="00C42FD8" w:rsidRDefault="009B27BD" w:rsidP="00C42FD8">
      <w:pPr>
        <w:pStyle w:val="Zkladntext2"/>
        <w:rPr>
          <w:color w:val="FF0000"/>
          <w:sz w:val="28"/>
          <w:szCs w:val="28"/>
        </w:rPr>
      </w:pPr>
      <w:r w:rsidRPr="00C42FD8">
        <w:rPr>
          <w:color w:val="FF0000"/>
          <w:sz w:val="28"/>
          <w:szCs w:val="28"/>
        </w:rPr>
        <w:t>Právní akademie</w:t>
      </w:r>
    </w:p>
    <w:p w:rsidR="00693D03" w:rsidRPr="00C42FD8" w:rsidRDefault="00693D03" w:rsidP="00C42FD8">
      <w:pPr>
        <w:pStyle w:val="Zkladntext2"/>
        <w:rPr>
          <w:color w:val="FF0000"/>
          <w:sz w:val="28"/>
          <w:szCs w:val="28"/>
        </w:rPr>
      </w:pPr>
      <w:r w:rsidRPr="00C42FD8">
        <w:rPr>
          <w:color w:val="FF0000"/>
          <w:sz w:val="28"/>
          <w:szCs w:val="28"/>
        </w:rPr>
        <w:t>Právní a sociální služby</w:t>
      </w:r>
    </w:p>
    <w:p w:rsidR="00993CB0" w:rsidRPr="00924E65" w:rsidRDefault="00461803" w:rsidP="00514AC4">
      <w:pPr>
        <w:pStyle w:val="Zkladntext"/>
        <w:spacing w:line="240" w:lineRule="auto"/>
        <w:jc w:val="both"/>
        <w:rPr>
          <w:rFonts w:ascii="Century Schoolbook" w:hAnsi="Century Schoolbook"/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934">
        <w:rPr>
          <w:sz w:val="22"/>
          <w:szCs w:val="22"/>
        </w:rPr>
        <w:t xml:space="preserve">Denní studium </w:t>
      </w:r>
      <w:r w:rsidR="00993CB0" w:rsidRPr="00294934">
        <w:rPr>
          <w:sz w:val="22"/>
          <w:szCs w:val="22"/>
        </w:rPr>
        <w:t>pro absolventy ZŠ.</w:t>
      </w:r>
    </w:p>
    <w:p w:rsidR="00993CB0" w:rsidRPr="00294934" w:rsidRDefault="00993CB0" w:rsidP="00AF6EA0">
      <w:pPr>
        <w:pStyle w:val="Zkladntext"/>
        <w:spacing w:line="240" w:lineRule="auto"/>
        <w:jc w:val="both"/>
        <w:rPr>
          <w:sz w:val="22"/>
          <w:szCs w:val="22"/>
        </w:rPr>
      </w:pPr>
      <w:r w:rsidRPr="00294934">
        <w:rPr>
          <w:b/>
          <w:bCs/>
          <w:sz w:val="22"/>
          <w:szCs w:val="22"/>
        </w:rPr>
        <w:t>Státní škola</w:t>
      </w:r>
      <w:r w:rsidRPr="00294934">
        <w:rPr>
          <w:sz w:val="22"/>
          <w:szCs w:val="22"/>
        </w:rPr>
        <w:t xml:space="preserve"> s</w:t>
      </w:r>
      <w:r w:rsidR="009D3966" w:rsidRPr="00294934">
        <w:rPr>
          <w:sz w:val="22"/>
          <w:szCs w:val="22"/>
        </w:rPr>
        <w:t> </w:t>
      </w:r>
      <w:r w:rsidRPr="00294934">
        <w:rPr>
          <w:sz w:val="22"/>
          <w:szCs w:val="22"/>
        </w:rPr>
        <w:t>právním</w:t>
      </w:r>
      <w:r w:rsidR="009D3966" w:rsidRPr="00294934">
        <w:rPr>
          <w:sz w:val="22"/>
          <w:szCs w:val="22"/>
        </w:rPr>
        <w:t>,</w:t>
      </w:r>
      <w:r w:rsidRPr="00294934">
        <w:rPr>
          <w:sz w:val="22"/>
          <w:szCs w:val="22"/>
        </w:rPr>
        <w:t xml:space="preserve"> ekonomickým </w:t>
      </w:r>
      <w:r w:rsidR="009D3966" w:rsidRPr="00294934">
        <w:rPr>
          <w:sz w:val="22"/>
          <w:szCs w:val="22"/>
        </w:rPr>
        <w:t xml:space="preserve">a sociálním </w:t>
      </w:r>
      <w:r w:rsidRPr="00294934">
        <w:rPr>
          <w:sz w:val="22"/>
          <w:szCs w:val="22"/>
        </w:rPr>
        <w:t xml:space="preserve">zaměřením otevírá </w:t>
      </w:r>
      <w:r w:rsidR="00AF6EA0" w:rsidRPr="00294934">
        <w:rPr>
          <w:sz w:val="22"/>
          <w:szCs w:val="22"/>
        </w:rPr>
        <w:t>3</w:t>
      </w:r>
      <w:r w:rsidRPr="00294934">
        <w:rPr>
          <w:sz w:val="22"/>
          <w:szCs w:val="22"/>
        </w:rPr>
        <w:t xml:space="preserve"> tříd</w:t>
      </w:r>
      <w:r w:rsidR="00AF6EA0" w:rsidRPr="00294934">
        <w:rPr>
          <w:sz w:val="22"/>
          <w:szCs w:val="22"/>
        </w:rPr>
        <w:t>y</w:t>
      </w:r>
      <w:r w:rsidRPr="00294934">
        <w:rPr>
          <w:sz w:val="22"/>
          <w:szCs w:val="22"/>
        </w:rPr>
        <w:t xml:space="preserve"> </w:t>
      </w:r>
      <w:r w:rsidR="00AF6EA0" w:rsidRPr="00294934">
        <w:rPr>
          <w:sz w:val="22"/>
          <w:szCs w:val="22"/>
        </w:rPr>
        <w:t>oboru Veřejnosprávní činnost</w:t>
      </w:r>
      <w:r w:rsidR="003434A2" w:rsidRPr="00294934">
        <w:rPr>
          <w:sz w:val="22"/>
          <w:szCs w:val="22"/>
        </w:rPr>
        <w:t xml:space="preserve"> a</w:t>
      </w:r>
      <w:r w:rsidR="00B91080" w:rsidRPr="00294934">
        <w:rPr>
          <w:sz w:val="22"/>
          <w:szCs w:val="22"/>
        </w:rPr>
        <w:t xml:space="preserve"> </w:t>
      </w:r>
      <w:r w:rsidR="00AF6EA0" w:rsidRPr="00294934">
        <w:rPr>
          <w:sz w:val="22"/>
          <w:szCs w:val="22"/>
        </w:rPr>
        <w:t>1 třídu</w:t>
      </w:r>
      <w:r w:rsidR="003434A2" w:rsidRPr="00294934">
        <w:rPr>
          <w:sz w:val="22"/>
          <w:szCs w:val="22"/>
        </w:rPr>
        <w:t xml:space="preserve"> </w:t>
      </w:r>
      <w:r w:rsidR="00AF6EA0" w:rsidRPr="00294934">
        <w:rPr>
          <w:sz w:val="22"/>
          <w:szCs w:val="22"/>
        </w:rPr>
        <w:t>oboru</w:t>
      </w:r>
      <w:r w:rsidRPr="00294934">
        <w:rPr>
          <w:sz w:val="22"/>
          <w:szCs w:val="22"/>
        </w:rPr>
        <w:t xml:space="preserve"> </w:t>
      </w:r>
      <w:r w:rsidR="00AF6EA0" w:rsidRPr="00294934">
        <w:rPr>
          <w:sz w:val="22"/>
          <w:szCs w:val="22"/>
        </w:rPr>
        <w:t>Sociální</w:t>
      </w:r>
      <w:r w:rsidR="00A91CF6" w:rsidRPr="00294934">
        <w:rPr>
          <w:sz w:val="22"/>
          <w:szCs w:val="22"/>
        </w:rPr>
        <w:t xml:space="preserve"> činnost</w:t>
      </w:r>
      <w:r w:rsidR="003434A2" w:rsidRPr="00294934">
        <w:rPr>
          <w:sz w:val="22"/>
          <w:szCs w:val="22"/>
        </w:rPr>
        <w:t>.</w:t>
      </w:r>
      <w:r w:rsidR="00AF6EA0" w:rsidRPr="00294934">
        <w:rPr>
          <w:sz w:val="22"/>
          <w:szCs w:val="22"/>
        </w:rPr>
        <w:t xml:space="preserve"> </w:t>
      </w:r>
    </w:p>
    <w:p w:rsidR="00993CB0" w:rsidRPr="002F2F53" w:rsidRDefault="00993CB0">
      <w:pPr>
        <w:pStyle w:val="Zkladntext"/>
        <w:spacing w:line="240" w:lineRule="auto"/>
        <w:rPr>
          <w:sz w:val="22"/>
          <w:szCs w:val="22"/>
        </w:rPr>
      </w:pPr>
      <w:r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Vyučované jazyky</w:t>
      </w:r>
      <w:r>
        <w:rPr>
          <w:sz w:val="27"/>
          <w:szCs w:val="27"/>
        </w:rPr>
        <w:br/>
      </w:r>
      <w:r w:rsidRPr="002F2F53">
        <w:rPr>
          <w:sz w:val="22"/>
          <w:szCs w:val="22"/>
        </w:rPr>
        <w:t>angličtina, němčina, francouzština, ruština</w:t>
      </w:r>
    </w:p>
    <w:p w:rsidR="00993CB0" w:rsidRPr="00924E65" w:rsidRDefault="00993CB0">
      <w:pPr>
        <w:spacing w:before="120"/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E65">
        <w:rPr>
          <w:rFonts w:ascii="Century Schoolbook" w:hAnsi="Century Schoolbook"/>
          <w:b/>
          <w:bCs/>
          <w:smallCaps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Přijímací řízení</w:t>
      </w:r>
    </w:p>
    <w:p w:rsidR="00993CB0" w:rsidRDefault="00665A75" w:rsidP="00514AC4">
      <w:pPr>
        <w:pStyle w:val="Zkladntext"/>
        <w:spacing w:line="240" w:lineRule="auto"/>
        <w:jc w:val="both"/>
        <w:rPr>
          <w:sz w:val="24"/>
          <w:szCs w:val="23"/>
        </w:rPr>
      </w:pPr>
      <w:r>
        <w:rPr>
          <w:sz w:val="22"/>
          <w:szCs w:val="22"/>
        </w:rPr>
        <w:t>Uchazeči konají jednotnou zkoušku z českého jazyka a matematiky (hodnotí Centrum) a dále hodnotíme průměrný prospěch z 8. a 9. třídy</w:t>
      </w:r>
      <w:r w:rsidR="00F941FF" w:rsidRPr="002F2F53">
        <w:rPr>
          <w:sz w:val="22"/>
          <w:szCs w:val="22"/>
        </w:rPr>
        <w:t xml:space="preserve"> Z</w:t>
      </w:r>
      <w:r w:rsidR="00BA0F63">
        <w:rPr>
          <w:sz w:val="22"/>
          <w:szCs w:val="22"/>
        </w:rPr>
        <w:t>Š</w:t>
      </w:r>
      <w:r w:rsidR="00993CB0">
        <w:rPr>
          <w:sz w:val="24"/>
          <w:szCs w:val="23"/>
        </w:rPr>
        <w:t>.</w:t>
      </w:r>
      <w:r w:rsidR="00F665CD">
        <w:rPr>
          <w:sz w:val="24"/>
          <w:szCs w:val="23"/>
        </w:rPr>
        <w:t xml:space="preserve"> </w:t>
      </w:r>
    </w:p>
    <w:p w:rsidR="00993CB0" w:rsidRPr="00AA525B" w:rsidRDefault="00EE53B4">
      <w:pPr>
        <w:pStyle w:val="Zkladntext2"/>
        <w:rPr>
          <w:color w:val="FF0000"/>
        </w:rPr>
      </w:pPr>
      <w:r w:rsidRPr="00AA525B">
        <w:rPr>
          <w:color w:val="FF0000"/>
        </w:rPr>
        <w:lastRenderedPageBreak/>
        <w:t>Právní a d</w:t>
      </w:r>
      <w:r w:rsidR="00305E71" w:rsidRPr="00AA525B">
        <w:rPr>
          <w:color w:val="FF0000"/>
        </w:rPr>
        <w:t>iplomatické služby</w:t>
      </w:r>
    </w:p>
    <w:p w:rsidR="00AC4BCA" w:rsidRPr="00C6390C" w:rsidRDefault="00132113" w:rsidP="009A27C2">
      <w:pPr>
        <w:spacing w:before="120"/>
        <w:jc w:val="both"/>
      </w:pPr>
      <w:r w:rsidRPr="00C6390C">
        <w:t>Školní vzdělávací program je zaměřen na získání komunikačních a jazykových dovedností, právního vědomí, znalostí mezinárodních vztahů, seznámení s principy fungování ekonomiky.</w:t>
      </w:r>
      <w:r w:rsidR="00AC4BCA" w:rsidRPr="00C6390C">
        <w:t xml:space="preserve"> </w:t>
      </w:r>
      <w:r w:rsidRPr="00C6390C">
        <w:t>Důraz je kladen na osvoj</w:t>
      </w:r>
      <w:r w:rsidR="00AC4BCA" w:rsidRPr="00C6390C">
        <w:t xml:space="preserve">ení zásad společenského chování a </w:t>
      </w:r>
      <w:r w:rsidRPr="00C6390C">
        <w:t>diplomatického protokolu</w:t>
      </w:r>
      <w:r w:rsidR="00993CB0" w:rsidRPr="00C6390C">
        <w:t xml:space="preserve">. </w:t>
      </w:r>
      <w:r w:rsidR="00AC4BCA" w:rsidRPr="00C6390C">
        <w:t xml:space="preserve">Absolvent </w:t>
      </w:r>
      <w:r w:rsidR="00F665CD" w:rsidRPr="00C6390C">
        <w:t>je</w:t>
      </w:r>
      <w:r w:rsidR="009B7BC7" w:rsidRPr="00C6390C">
        <w:t xml:space="preserve"> mladá osobnost</w:t>
      </w:r>
      <w:r w:rsidR="002B50A9">
        <w:t xml:space="preserve"> se zdravým sebevědomím, </w:t>
      </w:r>
      <w:r w:rsidR="009B7BC7" w:rsidRPr="00C6390C">
        <w:t>reprezentativním vystupováním a právním vědomím, které otevírají cestu pro další studium na VŠ a uplatn</w:t>
      </w:r>
      <w:r w:rsidR="002B50A9">
        <w:t>ění v mezinárodních institucích v ČR</w:t>
      </w:r>
      <w:r w:rsidR="009B7BC7" w:rsidRPr="00C6390C">
        <w:t xml:space="preserve"> i</w:t>
      </w:r>
      <w:r w:rsidR="002B50A9">
        <w:t xml:space="preserve"> </w:t>
      </w:r>
      <w:r w:rsidR="009B7BC7" w:rsidRPr="00C6390C">
        <w:t>v zahraničí</w:t>
      </w:r>
      <w:r w:rsidR="006E2D31" w:rsidRPr="00C6390C">
        <w:t xml:space="preserve">. </w:t>
      </w:r>
    </w:p>
    <w:p w:rsidR="00993CB0" w:rsidRDefault="00993CB0" w:rsidP="00934B4F">
      <w:pPr>
        <w:spacing w:before="120" w:after="60"/>
        <w:rPr>
          <w:sz w:val="23"/>
          <w:szCs w:val="23"/>
        </w:rPr>
      </w:pPr>
      <w:r>
        <w:rPr>
          <w:sz w:val="23"/>
          <w:szCs w:val="23"/>
        </w:rPr>
        <w:t>Učební plán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60"/>
        <w:gridCol w:w="360"/>
        <w:gridCol w:w="360"/>
        <w:gridCol w:w="360"/>
      </w:tblGrid>
      <w:tr w:rsidR="00993CB0" w:rsidRPr="002F2F53">
        <w:trPr>
          <w:cantSplit/>
          <w:trHeight w:val="1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Vyučovací předměty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Počet hodin v roč.</w:t>
            </w:r>
          </w:p>
        </w:tc>
      </w:tr>
      <w:tr w:rsidR="00993CB0" w:rsidRPr="002F2F53">
        <w:trPr>
          <w:cantSplit/>
          <w:trHeight w:val="1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1.r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2.r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3.r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4.r</w:t>
            </w:r>
            <w:proofErr w:type="gramEnd"/>
          </w:p>
        </w:tc>
      </w:tr>
      <w:tr w:rsidR="00993CB0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93CB0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Český jazyk a literatura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B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B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93CB0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</w:tr>
      <w:tr w:rsidR="00993CB0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Anglický</w:t>
            </w:r>
            <w:r w:rsidR="00993CB0" w:rsidRPr="002F2F53">
              <w:rPr>
                <w:sz w:val="16"/>
                <w:szCs w:val="16"/>
              </w:rPr>
              <w:t xml:space="preserve"> jazyk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74D07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4D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086C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Konverzace v anglickém jazyce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3CB0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Německý</w:t>
            </w:r>
            <w:r w:rsidR="00993CB0" w:rsidRPr="002F2F53">
              <w:rPr>
                <w:sz w:val="16"/>
                <w:szCs w:val="16"/>
              </w:rPr>
              <w:t xml:space="preserve"> </w:t>
            </w:r>
            <w:r w:rsidR="009A1F45" w:rsidRPr="002F2F53">
              <w:rPr>
                <w:sz w:val="16"/>
                <w:szCs w:val="16"/>
              </w:rPr>
              <w:t xml:space="preserve">/ Francouzský </w:t>
            </w:r>
            <w:r w:rsidR="00993CB0" w:rsidRPr="002F2F53">
              <w:rPr>
                <w:sz w:val="16"/>
                <w:szCs w:val="16"/>
              </w:rPr>
              <w:t>jazyk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504D57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BD537C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9B7BC7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</w:tr>
      <w:tr w:rsidR="00993CB0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Dějepis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93CB0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Matematika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B27BD" w:rsidP="009B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05E71" w:rsidRPr="002F2F53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Základy společenských věd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4A0A5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6B047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6B0474" w:rsidP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6B0474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Fyzika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0474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Biologie a ekologie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B0474" w:rsidRPr="002F2F53" w:rsidRDefault="006B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45B85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Tělesná výchova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B45B85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Právo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</w:tr>
      <w:tr w:rsidR="00B45B85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Veřejná správa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A1F4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A1F4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</w:tr>
      <w:tr w:rsidR="00B45B85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Právn</w:t>
            </w:r>
            <w:r w:rsidR="00232C86" w:rsidRPr="002F2F53">
              <w:rPr>
                <w:sz w:val="16"/>
                <w:szCs w:val="16"/>
              </w:rPr>
              <w:t>ická</w:t>
            </w:r>
            <w:r w:rsidRPr="002F2F53">
              <w:rPr>
                <w:sz w:val="16"/>
                <w:szCs w:val="16"/>
              </w:rPr>
              <w:t xml:space="preserve"> angličtina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B45B8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1</w:t>
            </w:r>
          </w:p>
        </w:tc>
      </w:tr>
      <w:tr w:rsidR="00B45B85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844D5F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Ekonomika a management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A1F45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5B85" w:rsidRPr="002F2F53" w:rsidRDefault="009B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Účetnictví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6B0474" w:rsidP="009B27BD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844D5F" w:rsidRPr="002F2F53">
              <w:rPr>
                <w:sz w:val="16"/>
                <w:szCs w:val="16"/>
              </w:rPr>
              <w:t>eografie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1F45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Diplomatický protokol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1F45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1F45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Ekonomická diplomacie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1F45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B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B27BD" w:rsidP="006E2D3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</w:t>
            </w:r>
            <w:proofErr w:type="spellStart"/>
            <w:proofErr w:type="gramStart"/>
            <w:r>
              <w:rPr>
                <w:sz w:val="16"/>
                <w:szCs w:val="16"/>
              </w:rPr>
              <w:t>leadership</w:t>
            </w:r>
            <w:proofErr w:type="spellEnd"/>
            <w:r>
              <w:rPr>
                <w:sz w:val="16"/>
                <w:szCs w:val="16"/>
              </w:rPr>
              <w:t xml:space="preserve"> (v AJ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B27BD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Psychologie osobnosti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Písemná elektronická komunikace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0D4B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9A1F4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844D5F" w:rsidRPr="002F2F53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BA0F63">
            <w:pPr>
              <w:ind w:left="57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Informační a  komunik</w:t>
            </w:r>
            <w:r w:rsidR="00BA0F63">
              <w:rPr>
                <w:sz w:val="16"/>
                <w:szCs w:val="16"/>
              </w:rPr>
              <w:t>ační</w:t>
            </w:r>
            <w:proofErr w:type="gramEnd"/>
            <w:r w:rsidRPr="002F2F53">
              <w:rPr>
                <w:sz w:val="16"/>
                <w:szCs w:val="16"/>
              </w:rPr>
              <w:t xml:space="preserve"> technologie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844D5F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44D5F" w:rsidRPr="002F2F53" w:rsidRDefault="00E65F50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</w:tbl>
    <w:p w:rsidR="006E2D31" w:rsidRPr="004D086C" w:rsidRDefault="009A27C2" w:rsidP="00426FE9">
      <w:pPr>
        <w:pStyle w:val="Zkladntext"/>
        <w:widowControl w:val="0"/>
        <w:spacing w:line="240" w:lineRule="auto"/>
        <w:jc w:val="both"/>
        <w:rPr>
          <w:sz w:val="22"/>
          <w:szCs w:val="22"/>
        </w:rPr>
      </w:pPr>
      <w:r w:rsidRPr="004D086C">
        <w:rPr>
          <w:sz w:val="22"/>
          <w:szCs w:val="22"/>
        </w:rPr>
        <w:t xml:space="preserve">V rámci </w:t>
      </w:r>
      <w:r w:rsidR="004D086C" w:rsidRPr="004D086C">
        <w:rPr>
          <w:sz w:val="22"/>
          <w:szCs w:val="22"/>
        </w:rPr>
        <w:t xml:space="preserve">podpory </w:t>
      </w:r>
      <w:r w:rsidR="00831DE5" w:rsidRPr="004D086C">
        <w:rPr>
          <w:sz w:val="22"/>
          <w:szCs w:val="22"/>
        </w:rPr>
        <w:t xml:space="preserve">posílené </w:t>
      </w:r>
      <w:r w:rsidRPr="004D086C">
        <w:rPr>
          <w:sz w:val="22"/>
          <w:szCs w:val="22"/>
        </w:rPr>
        <w:t>výuky německého jazyka se ve 3. ročníku nabízí možnost souvislé odborné praxe v</w:t>
      </w:r>
      <w:r w:rsidR="0017539D" w:rsidRPr="004D086C">
        <w:rPr>
          <w:sz w:val="22"/>
          <w:szCs w:val="22"/>
        </w:rPr>
        <w:t> </w:t>
      </w:r>
      <w:r w:rsidRPr="004D086C">
        <w:rPr>
          <w:sz w:val="22"/>
          <w:szCs w:val="22"/>
        </w:rPr>
        <w:t>Německu</w:t>
      </w:r>
      <w:r w:rsidR="0017539D" w:rsidRPr="004D086C">
        <w:rPr>
          <w:sz w:val="22"/>
          <w:szCs w:val="22"/>
        </w:rPr>
        <w:t xml:space="preserve"> (např. </w:t>
      </w:r>
      <w:r w:rsidR="004D086C" w:rsidRPr="004D086C">
        <w:rPr>
          <w:sz w:val="22"/>
          <w:szCs w:val="22"/>
        </w:rPr>
        <w:t xml:space="preserve">za </w:t>
      </w:r>
      <w:r w:rsidRPr="004D086C">
        <w:rPr>
          <w:sz w:val="22"/>
          <w:szCs w:val="22"/>
        </w:rPr>
        <w:t>podpory Česko-německého fondu budoucnosti</w:t>
      </w:r>
      <w:r w:rsidR="004D086C">
        <w:rPr>
          <w:sz w:val="22"/>
          <w:szCs w:val="22"/>
        </w:rPr>
        <w:t>)</w:t>
      </w:r>
      <w:r w:rsidR="00DB3DB6">
        <w:rPr>
          <w:sz w:val="22"/>
          <w:szCs w:val="22"/>
        </w:rPr>
        <w:t>.</w:t>
      </w:r>
    </w:p>
    <w:p w:rsidR="00305E71" w:rsidRPr="00AA525B" w:rsidRDefault="00E05B37" w:rsidP="00305E71">
      <w:pPr>
        <w:pStyle w:val="Zkladntext2"/>
        <w:rPr>
          <w:color w:val="FF0000"/>
        </w:rPr>
      </w:pPr>
      <w:r>
        <w:rPr>
          <w:color w:val="FF0000"/>
        </w:rPr>
        <w:lastRenderedPageBreak/>
        <w:t>Právní akademie</w:t>
      </w:r>
    </w:p>
    <w:p w:rsidR="00305E71" w:rsidRPr="00C6390C" w:rsidRDefault="00305E71" w:rsidP="00305E71">
      <w:pPr>
        <w:spacing w:before="120"/>
        <w:jc w:val="both"/>
      </w:pPr>
      <w:r w:rsidRPr="00C6390C">
        <w:t>Absolvent je připraven zajišťovat odborné činnosti v rámci státní správy a samosprávy, může pokračovat ve studiu na VOŠ nebo VŠ, zejména právn</w:t>
      </w:r>
      <w:r w:rsidR="002B50A9">
        <w:t xml:space="preserve">ího směru, </w:t>
      </w:r>
      <w:r w:rsidRPr="00C6390C">
        <w:t>veřejnosprávního</w:t>
      </w:r>
      <w:r w:rsidR="002B50A9">
        <w:t xml:space="preserve"> a ekonomického</w:t>
      </w:r>
      <w:r w:rsidRPr="00C6390C">
        <w:t xml:space="preserve"> charakteru.</w:t>
      </w:r>
    </w:p>
    <w:p w:rsidR="00305E71" w:rsidRPr="00C6390C" w:rsidRDefault="00305E71" w:rsidP="00305E71">
      <w:pPr>
        <w:spacing w:before="120"/>
        <w:jc w:val="both"/>
      </w:pPr>
      <w:r w:rsidRPr="00C6390C">
        <w:t>Profilovými předměty jsou právo a veřejná správa</w:t>
      </w:r>
      <w:r w:rsidR="00F941FF">
        <w:t>;</w:t>
      </w:r>
      <w:r w:rsidRPr="00C6390C">
        <w:t xml:space="preserve"> při výuce je kladen důraz na cizí jazyky, výpočetní techniku a společenské vystupování.  Škola vychovává žáky na principech humanismu a vzhledem k jejich budoucí profesi se zaměřuje na rozvoj těch vlastností osobnosti</w:t>
      </w:r>
      <w:r w:rsidR="00A3636C">
        <w:t>,</w:t>
      </w:r>
      <w:r w:rsidRPr="00C6390C">
        <w:t xml:space="preserve"> jako j</w:t>
      </w:r>
      <w:r w:rsidR="00A3636C">
        <w:t>sou</w:t>
      </w:r>
      <w:r w:rsidRPr="00C6390C">
        <w:t xml:space="preserve"> zodpovědnost, důslednost, pracovitost, přesnost, návyk spolehlivé týmové práce i individuální činnosti.</w:t>
      </w:r>
    </w:p>
    <w:p w:rsidR="00305E71" w:rsidRDefault="00305E71" w:rsidP="00305E71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Učební plán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360"/>
        <w:gridCol w:w="360"/>
        <w:gridCol w:w="360"/>
        <w:gridCol w:w="360"/>
      </w:tblGrid>
      <w:tr w:rsidR="00305E71" w:rsidRPr="002F2F53">
        <w:trPr>
          <w:cantSplit/>
          <w:trHeight w:val="17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Vyučovací předměty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Počet hodin v roč.</w:t>
            </w:r>
          </w:p>
        </w:tc>
      </w:tr>
      <w:tr w:rsidR="00305E71" w:rsidRPr="002F2F53">
        <w:trPr>
          <w:cantSplit/>
          <w:trHeight w:val="170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1.r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2.r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3.r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proofErr w:type="gramStart"/>
            <w:r w:rsidRPr="002F2F53">
              <w:rPr>
                <w:sz w:val="16"/>
                <w:szCs w:val="16"/>
              </w:rPr>
              <w:t>4.r</w:t>
            </w:r>
            <w:proofErr w:type="gramEnd"/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Český jazyk a literatura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4D086C" w:rsidP="006E2D3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Anglický</w:t>
            </w:r>
            <w:r w:rsidR="00305E71" w:rsidRPr="002F2F53">
              <w:rPr>
                <w:sz w:val="16"/>
                <w:szCs w:val="16"/>
              </w:rPr>
              <w:t xml:space="preserve"> jazyk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4D086C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086C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 w:rsidP="006E2D3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Konverzace v anglickém jazyce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086C" w:rsidRPr="002F2F53" w:rsidRDefault="004D086C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Druhý cizí jazyk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D0E59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Matematika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Základy společenských věd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20E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Chemie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Fyzika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Biologie a ekologie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Dějepis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Tělesná výchova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Právo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Veřejná správa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3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Ekonomika</w:t>
            </w:r>
            <w:r w:rsidR="00E05B37">
              <w:rPr>
                <w:sz w:val="16"/>
                <w:szCs w:val="16"/>
              </w:rPr>
              <w:t xml:space="preserve"> a veřejné finance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Účetnictví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9C21E3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C21E3" w:rsidRPr="002F2F53" w:rsidRDefault="007A2C1A" w:rsidP="006E2D3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C8184F">
              <w:rPr>
                <w:sz w:val="16"/>
                <w:szCs w:val="16"/>
              </w:rPr>
              <w:t>eografie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C21E3" w:rsidRPr="002F2F53" w:rsidRDefault="00C8184F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C21E3" w:rsidRPr="002F2F53" w:rsidRDefault="00C8184F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C21E3" w:rsidRPr="002F2F53" w:rsidRDefault="00C8184F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C21E3" w:rsidRPr="002F2F53" w:rsidRDefault="00C8184F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Písemná elektronická komunikace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BA0F63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 xml:space="preserve">Informační a </w:t>
            </w:r>
            <w:r w:rsidR="00BA0F63">
              <w:rPr>
                <w:sz w:val="16"/>
                <w:szCs w:val="16"/>
              </w:rPr>
              <w:t>komunikační</w:t>
            </w:r>
            <w:r w:rsidRPr="002F2F53">
              <w:rPr>
                <w:sz w:val="16"/>
                <w:szCs w:val="16"/>
              </w:rPr>
              <w:t xml:space="preserve"> technologie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BA0F63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BA0F63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5E71" w:rsidRPr="002F2F53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7A2C1A" w:rsidP="006E2D3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Personální management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E05B37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</w:tr>
      <w:tr w:rsidR="00305E71" w:rsidRPr="002F2F53" w:rsidTr="00181FA2">
        <w:trPr>
          <w:trHeight w:val="17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93925" w:rsidRPr="002F2F53" w:rsidRDefault="009F3738" w:rsidP="00A93925">
            <w:pPr>
              <w:ind w:left="57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V</w:t>
            </w:r>
            <w:r w:rsidR="00A93925" w:rsidRPr="002F2F53">
              <w:rPr>
                <w:sz w:val="16"/>
                <w:szCs w:val="16"/>
              </w:rPr>
              <w:t>eřejnoprávní praktikum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9F3738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305E71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05E71" w:rsidRPr="002F2F53" w:rsidRDefault="00A93925" w:rsidP="006E2D31">
            <w:pPr>
              <w:jc w:val="center"/>
              <w:rPr>
                <w:sz w:val="16"/>
                <w:szCs w:val="16"/>
              </w:rPr>
            </w:pPr>
            <w:r w:rsidRPr="002F2F53">
              <w:rPr>
                <w:sz w:val="16"/>
                <w:szCs w:val="16"/>
              </w:rPr>
              <w:t>1</w:t>
            </w:r>
          </w:p>
        </w:tc>
      </w:tr>
      <w:tr w:rsidR="00181FA2" w:rsidRPr="002F2F53" w:rsidTr="00181FA2">
        <w:trPr>
          <w:trHeight w:val="1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1FA2" w:rsidRPr="002F2F53" w:rsidRDefault="00181FA2" w:rsidP="00A93925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Literární seminář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1FA2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1FA2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1FA2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1FA2" w:rsidRPr="002F2F53" w:rsidRDefault="00181FA2" w:rsidP="006E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C78BD" w:rsidRDefault="002C78BD" w:rsidP="002C78BD">
      <w:pPr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78BD" w:rsidRPr="00565928" w:rsidRDefault="002C78BD" w:rsidP="002C78BD">
      <w:pPr>
        <w:rPr>
          <w:rFonts w:ascii="Century Schoolbook" w:hAnsi="Century Schoolbook"/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928"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Právní a sociální služby</w:t>
      </w:r>
    </w:p>
    <w:p w:rsidR="002C78BD" w:rsidRPr="00C87DD5" w:rsidRDefault="002C78BD" w:rsidP="002C78BD">
      <w:pPr>
        <w:spacing w:before="120" w:after="60"/>
        <w:jc w:val="both"/>
        <w:rPr>
          <w:sz w:val="23"/>
          <w:szCs w:val="23"/>
        </w:rPr>
      </w:pPr>
      <w:r w:rsidRPr="00C87DD5">
        <w:rPr>
          <w:sz w:val="23"/>
          <w:szCs w:val="23"/>
        </w:rPr>
        <w:t xml:space="preserve">Absolvent se uplatní jako pracovník sociálních služeb v různých ambulantních nebo pobytových zařízeních a v terénních službách, při poskytování sociální pomoci dětem i dospělým. Má vědomosti a dovednosti uplatnitelné v managementu sociálních služeb. Může také pokračovat ve studiu na VOŠ nebo VŠ, zejména v oborech sociální práce, pedagogika, psychologie a v oborech sociálně zdravotních. </w:t>
      </w:r>
    </w:p>
    <w:p w:rsidR="002C78BD" w:rsidRPr="00C87DD5" w:rsidRDefault="002C78BD" w:rsidP="002C78BD">
      <w:pPr>
        <w:spacing w:after="60"/>
        <w:jc w:val="both"/>
        <w:rPr>
          <w:sz w:val="23"/>
          <w:szCs w:val="23"/>
        </w:rPr>
      </w:pPr>
      <w:r w:rsidRPr="00C87DD5">
        <w:rPr>
          <w:sz w:val="23"/>
          <w:szCs w:val="23"/>
        </w:rPr>
        <w:t>Profilovými předměty jsou právo, psychologie a pedagogika, ekonomika, sociální péče, zdravotní nauka; při výuce je kladen důraz na cizí jazyky. Absolvent se orientuje v sociální problematice regionu.</w:t>
      </w:r>
      <w:r w:rsidRPr="00C87DD5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2C78BD" w:rsidRPr="004462CD" w:rsidRDefault="002C78BD" w:rsidP="002C78BD">
      <w:pPr>
        <w:spacing w:after="120"/>
        <w:rPr>
          <w:sz w:val="23"/>
          <w:szCs w:val="23"/>
        </w:rPr>
      </w:pPr>
      <w:r w:rsidRPr="004462CD">
        <w:rPr>
          <w:sz w:val="23"/>
          <w:szCs w:val="23"/>
        </w:rPr>
        <w:t>Učební plán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</w:tblGrid>
      <w:tr w:rsidR="002C78BD" w:rsidRPr="006D31C4" w:rsidTr="00224A02">
        <w:trPr>
          <w:cantSplit/>
          <w:trHeight w:val="170"/>
          <w:jc w:val="center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Vyučovací předměty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Počet hodin v roč.</w:t>
            </w:r>
          </w:p>
        </w:tc>
      </w:tr>
      <w:tr w:rsidR="002C78BD" w:rsidRPr="006D31C4" w:rsidTr="00224A02">
        <w:trPr>
          <w:cantSplit/>
          <w:trHeight w:val="170"/>
          <w:jc w:val="center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proofErr w:type="gramStart"/>
            <w:r w:rsidRPr="006D31C4">
              <w:rPr>
                <w:sz w:val="16"/>
                <w:szCs w:val="16"/>
              </w:rPr>
              <w:t>1.r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proofErr w:type="gramStart"/>
            <w:r w:rsidRPr="006D31C4">
              <w:rPr>
                <w:sz w:val="16"/>
                <w:szCs w:val="16"/>
              </w:rPr>
              <w:t>2.r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proofErr w:type="gramStart"/>
            <w:r w:rsidRPr="006D31C4">
              <w:rPr>
                <w:sz w:val="16"/>
                <w:szCs w:val="16"/>
              </w:rPr>
              <w:t>3.r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proofErr w:type="gramStart"/>
            <w:r w:rsidRPr="006D31C4">
              <w:rPr>
                <w:sz w:val="16"/>
                <w:szCs w:val="16"/>
              </w:rPr>
              <w:t>4.r</w:t>
            </w:r>
            <w:proofErr w:type="gramEnd"/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Český jazyk a literatura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4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Anglický</w:t>
            </w:r>
            <w:r w:rsidRPr="006D31C4">
              <w:rPr>
                <w:sz w:val="16"/>
                <w:szCs w:val="16"/>
              </w:rPr>
              <w:t xml:space="preserve"> jazyk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Konverzace v anglickém jazyce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Druhý cizí jazyk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Dějepis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Základy společenských věd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Matematika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hemie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Fyzika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Biologie a ekologie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Tělesná výchova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Hudební</w:t>
            </w:r>
            <w:r w:rsidRPr="006D31C4">
              <w:rPr>
                <w:sz w:val="16"/>
                <w:szCs w:val="16"/>
              </w:rPr>
              <w:t xml:space="preserve"> výchova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Psychologie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Pedagogika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Pedagogika volného času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Speciální pedagogika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Zdravotní nauka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Právo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3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Ekonomika a sociální politika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Sociální péče</w:t>
            </w:r>
            <w:r>
              <w:rPr>
                <w:sz w:val="16"/>
                <w:szCs w:val="16"/>
              </w:rPr>
              <w:t xml:space="preserve"> a služby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Písemná elektronická komunikace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Informační a komunik</w:t>
            </w:r>
            <w:r>
              <w:rPr>
                <w:sz w:val="16"/>
                <w:szCs w:val="16"/>
              </w:rPr>
              <w:t xml:space="preserve">ační </w:t>
            </w:r>
            <w:r w:rsidRPr="006D31C4">
              <w:rPr>
                <w:sz w:val="16"/>
                <w:szCs w:val="16"/>
              </w:rPr>
              <w:t>technologie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Pečovatelství a osobní asistence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Znakový jazyk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</w:tr>
      <w:tr w:rsidR="002C78BD" w:rsidRPr="006D31C4" w:rsidTr="00224A02">
        <w:trPr>
          <w:trHeight w:val="170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ind w:left="57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Zdravotní tělesná výchova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78BD" w:rsidRPr="006D31C4" w:rsidRDefault="002C78BD" w:rsidP="00224A02">
            <w:pPr>
              <w:jc w:val="center"/>
              <w:rPr>
                <w:sz w:val="16"/>
                <w:szCs w:val="16"/>
              </w:rPr>
            </w:pPr>
            <w:r w:rsidRPr="006D31C4">
              <w:rPr>
                <w:sz w:val="16"/>
                <w:szCs w:val="16"/>
              </w:rPr>
              <w:t>1</w:t>
            </w:r>
          </w:p>
        </w:tc>
      </w:tr>
    </w:tbl>
    <w:p w:rsidR="002C78BD" w:rsidRDefault="002C78BD" w:rsidP="002C78BD">
      <w:pPr>
        <w:spacing w:before="120"/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78BD" w:rsidRPr="00565928" w:rsidRDefault="002C78BD" w:rsidP="002C78BD">
      <w:pPr>
        <w:spacing w:before="120"/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928"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Odborná praxe</w:t>
      </w:r>
    </w:p>
    <w:p w:rsidR="002C78BD" w:rsidRPr="006C4345" w:rsidRDefault="002C78BD" w:rsidP="002C78BD">
      <w:pPr>
        <w:spacing w:before="75" w:after="75"/>
        <w:jc w:val="both"/>
        <w:rPr>
          <w:sz w:val="23"/>
          <w:szCs w:val="23"/>
        </w:rPr>
      </w:pPr>
      <w:r w:rsidRPr="00DD29E1">
        <w:rPr>
          <w:sz w:val="23"/>
          <w:szCs w:val="23"/>
        </w:rPr>
        <w:t xml:space="preserve">V průběhu studia probíhá odborná praxe žáků v různých sociálních zařízeních pro handicapované, seniory, mládež a děti předškolního věku. </w:t>
      </w:r>
      <w:r>
        <w:rPr>
          <w:sz w:val="23"/>
          <w:szCs w:val="23"/>
        </w:rPr>
        <w:t>Žáci konají praxi</w:t>
      </w:r>
      <w:r w:rsidRPr="006C4345">
        <w:rPr>
          <w:sz w:val="23"/>
          <w:szCs w:val="23"/>
        </w:rPr>
        <w:t xml:space="preserve"> v </w:t>
      </w:r>
      <w:r>
        <w:rPr>
          <w:sz w:val="23"/>
          <w:szCs w:val="23"/>
        </w:rPr>
        <w:t>d</w:t>
      </w:r>
      <w:r w:rsidRPr="006C4345">
        <w:rPr>
          <w:sz w:val="23"/>
          <w:szCs w:val="23"/>
        </w:rPr>
        <w:t xml:space="preserve">omech s pečovatelskou službou, </w:t>
      </w:r>
      <w:r>
        <w:rPr>
          <w:sz w:val="23"/>
          <w:szCs w:val="23"/>
        </w:rPr>
        <w:t>ú</w:t>
      </w:r>
      <w:r w:rsidRPr="006C4345">
        <w:rPr>
          <w:sz w:val="23"/>
          <w:szCs w:val="23"/>
        </w:rPr>
        <w:t xml:space="preserve">stavech sociální péče, </w:t>
      </w:r>
      <w:r>
        <w:rPr>
          <w:sz w:val="23"/>
          <w:szCs w:val="23"/>
        </w:rPr>
        <w:t>jeslích, mateřských školách, d</w:t>
      </w:r>
      <w:r w:rsidRPr="006C4345">
        <w:rPr>
          <w:sz w:val="23"/>
          <w:szCs w:val="23"/>
        </w:rPr>
        <w:t>ětských domovech</w:t>
      </w:r>
      <w:r>
        <w:rPr>
          <w:sz w:val="23"/>
          <w:szCs w:val="23"/>
        </w:rPr>
        <w:t xml:space="preserve"> a v dalších organizacích</w:t>
      </w:r>
      <w:r w:rsidRPr="006C4345">
        <w:rPr>
          <w:sz w:val="23"/>
          <w:szCs w:val="23"/>
        </w:rPr>
        <w:t>.</w:t>
      </w:r>
    </w:p>
    <w:p w:rsidR="002C78BD" w:rsidRDefault="002C78BD" w:rsidP="002C78BD">
      <w:pPr>
        <w:spacing w:before="75" w:after="240"/>
        <w:jc w:val="both"/>
        <w:rPr>
          <w:sz w:val="23"/>
          <w:szCs w:val="23"/>
        </w:rPr>
      </w:pPr>
      <w:r w:rsidRPr="006C4345">
        <w:rPr>
          <w:sz w:val="23"/>
          <w:szCs w:val="23"/>
        </w:rPr>
        <w:t xml:space="preserve">Zpracované záznamy a hodnocení z jednotlivých pracovišť jsou podkladem pro vytváření „žákovského portfolia </w:t>
      </w:r>
      <w:r>
        <w:rPr>
          <w:sz w:val="23"/>
          <w:szCs w:val="23"/>
        </w:rPr>
        <w:t>odborné praxe“ a mohou</w:t>
      </w:r>
      <w:r w:rsidRPr="006C4345">
        <w:rPr>
          <w:sz w:val="23"/>
          <w:szCs w:val="23"/>
        </w:rPr>
        <w:t xml:space="preserve"> sloužit jako soubor dokladů osobnostního a odborného růstu v případě pracovního uplatnění v oboru sociálních služeb.</w:t>
      </w:r>
    </w:p>
    <w:p w:rsidR="002C78BD" w:rsidRPr="006C4345" w:rsidRDefault="002C78BD" w:rsidP="002C78BD">
      <w:pPr>
        <w:spacing w:before="75" w:after="75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7937F11" wp14:editId="507E8F9C">
            <wp:extent cx="1685925" cy="1266825"/>
            <wp:effectExtent l="0" t="0" r="9525" b="9525"/>
            <wp:docPr id="1" name="obrázek 1" descr="leta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ak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BD" w:rsidRPr="006C4345" w:rsidRDefault="002C78BD" w:rsidP="002C78BD">
      <w:pPr>
        <w:spacing w:before="240" w:after="75"/>
        <w:jc w:val="both"/>
        <w:rPr>
          <w:sz w:val="23"/>
          <w:szCs w:val="23"/>
        </w:rPr>
      </w:pPr>
      <w:r w:rsidRPr="006C4345">
        <w:rPr>
          <w:sz w:val="23"/>
          <w:szCs w:val="23"/>
        </w:rPr>
        <w:t>Ve třetím ročníku žáci absolvují kurz znakové</w:t>
      </w:r>
      <w:r>
        <w:rPr>
          <w:sz w:val="23"/>
          <w:szCs w:val="23"/>
        </w:rPr>
        <w:t>ho</w:t>
      </w:r>
      <w:r w:rsidRPr="006C4345">
        <w:rPr>
          <w:sz w:val="23"/>
          <w:szCs w:val="23"/>
        </w:rPr>
        <w:t xml:space="preserve"> </w:t>
      </w:r>
      <w:r>
        <w:rPr>
          <w:sz w:val="23"/>
          <w:szCs w:val="23"/>
        </w:rPr>
        <w:t>jazyka</w:t>
      </w:r>
      <w:r w:rsidRPr="006C4345">
        <w:rPr>
          <w:sz w:val="23"/>
          <w:szCs w:val="23"/>
        </w:rPr>
        <w:t xml:space="preserve"> a po jeho ukončení obdrží akreditovaný certifikát.</w:t>
      </w:r>
    </w:p>
    <w:p w:rsidR="002C78BD" w:rsidRDefault="002C78BD" w:rsidP="002C78BD">
      <w:pPr>
        <w:spacing w:before="75" w:after="75"/>
        <w:jc w:val="center"/>
        <w:rPr>
          <w:sz w:val="23"/>
          <w:szCs w:val="23"/>
        </w:rPr>
      </w:pPr>
      <w:r w:rsidRPr="00DD29E1">
        <w:rPr>
          <w:sz w:val="23"/>
          <w:szCs w:val="23"/>
        </w:rPr>
        <w:t>A</w:t>
      </w:r>
      <w:r w:rsidRPr="00A07F74">
        <w:rPr>
          <w:sz w:val="23"/>
          <w:szCs w:val="23"/>
        </w:rPr>
        <w:t>bsolventi získají odbornou způsobilost pro živnost vázanou</w:t>
      </w:r>
      <w:r>
        <w:rPr>
          <w:sz w:val="23"/>
          <w:szCs w:val="23"/>
        </w:rPr>
        <w:t xml:space="preserve"> -</w:t>
      </w:r>
      <w:r w:rsidRPr="00A07F74">
        <w:rPr>
          <w:sz w:val="23"/>
          <w:szCs w:val="23"/>
        </w:rPr>
        <w:t xml:space="preserve"> „Péče o dítě do tří let věku v</w:t>
      </w:r>
      <w:r>
        <w:rPr>
          <w:sz w:val="23"/>
          <w:szCs w:val="23"/>
        </w:rPr>
        <w:t> </w:t>
      </w:r>
      <w:r w:rsidRPr="00A07F74">
        <w:rPr>
          <w:sz w:val="23"/>
          <w:szCs w:val="23"/>
        </w:rPr>
        <w:t>denním režimu</w:t>
      </w:r>
      <w:r>
        <w:rPr>
          <w:sz w:val="23"/>
          <w:szCs w:val="23"/>
        </w:rPr>
        <w:t>“ - a mohou zřizovat dětská předškolní zařízení.</w:t>
      </w:r>
      <w:r w:rsidRPr="00EB4B0C"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25824BF" wp14:editId="2A867B65">
            <wp:extent cx="1866900" cy="904875"/>
            <wp:effectExtent l="0" t="0" r="0" b="0"/>
            <wp:docPr id="2" name="obrázek 2" descr="drtinova_bez_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tinova_bez_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BD" w:rsidRDefault="002C78BD" w:rsidP="002C78BD">
      <w:pPr>
        <w:spacing w:before="75" w:after="75"/>
        <w:jc w:val="center"/>
      </w:pPr>
    </w:p>
    <w:p w:rsidR="002C78BD" w:rsidRDefault="002C78BD" w:rsidP="002C78BD">
      <w:pPr>
        <w:spacing w:before="75" w:after="75"/>
        <w:jc w:val="center"/>
      </w:pPr>
    </w:p>
    <w:p w:rsidR="002C78BD" w:rsidRPr="00565928" w:rsidRDefault="002C78BD" w:rsidP="002C78BD">
      <w:pPr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928">
        <w:rPr>
          <w:rFonts w:ascii="Century Schoolbook" w:hAnsi="Century Schoolbook"/>
          <w:b/>
          <w:bCs/>
          <w:smallCaps/>
          <w:color w:val="FF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Priority naší školy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12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Státní škola v centru Prahy s perfektní dopravní obslužností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Vysoká úspěšnost u maturitní zkoušky i při dalším studiu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Dobré uplatnění na trhu práce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Velký důraz na výuku dvou cizích jazyků, právnická angličtina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 xml:space="preserve">Metropolitní program </w:t>
      </w:r>
      <w:proofErr w:type="gramStart"/>
      <w:r w:rsidRPr="00817A1F">
        <w:rPr>
          <w:color w:val="000000"/>
          <w:sz w:val="27"/>
          <w:szCs w:val="27"/>
        </w:rPr>
        <w:t>MHMP</w:t>
      </w:r>
      <w:proofErr w:type="gramEnd"/>
      <w:r w:rsidRPr="00817A1F">
        <w:rPr>
          <w:color w:val="000000"/>
          <w:sz w:val="27"/>
          <w:szCs w:val="27"/>
        </w:rPr>
        <w:t xml:space="preserve"> –</w:t>
      </w:r>
      <w:proofErr w:type="gramStart"/>
      <w:r w:rsidRPr="00817A1F">
        <w:rPr>
          <w:color w:val="000000"/>
          <w:sz w:val="27"/>
          <w:szCs w:val="27"/>
        </w:rPr>
        <w:t>navýšení</w:t>
      </w:r>
      <w:proofErr w:type="gramEnd"/>
      <w:r w:rsidRPr="00817A1F">
        <w:rPr>
          <w:color w:val="000000"/>
          <w:sz w:val="27"/>
          <w:szCs w:val="27"/>
        </w:rPr>
        <w:t xml:space="preserve"> počtu hodin cizích jazyků 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Příjemné klima středně velké školy s dlouholetou tradicí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Možnost praxe v zahraničí – Malta, Mnichov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Plně kvalifikovaný zkušený pedagogický tým, fakultní škola</w:t>
      </w:r>
      <w:r>
        <w:rPr>
          <w:color w:val="000000"/>
          <w:sz w:val="27"/>
          <w:szCs w:val="27"/>
        </w:rPr>
        <w:br/>
      </w:r>
      <w:r w:rsidRPr="00817A1F">
        <w:rPr>
          <w:color w:val="000000"/>
          <w:sz w:val="27"/>
          <w:szCs w:val="27"/>
        </w:rPr>
        <w:t xml:space="preserve">při </w:t>
      </w:r>
      <w:proofErr w:type="spellStart"/>
      <w:r w:rsidRPr="00817A1F">
        <w:rPr>
          <w:color w:val="000000"/>
          <w:sz w:val="27"/>
          <w:szCs w:val="27"/>
        </w:rPr>
        <w:t>PedF</w:t>
      </w:r>
      <w:proofErr w:type="spellEnd"/>
      <w:r w:rsidRPr="00817A1F">
        <w:rPr>
          <w:color w:val="000000"/>
          <w:sz w:val="27"/>
          <w:szCs w:val="27"/>
        </w:rPr>
        <w:t xml:space="preserve"> UK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Přednášky odborníků z praxe</w:t>
      </w:r>
    </w:p>
    <w:p w:rsidR="002C78BD" w:rsidRPr="00817A1F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Spolupráce s Úřadem vlády, Poslaneckou sněmovnou, Senátem, soudy, VŠMVV Praha 5</w:t>
      </w:r>
    </w:p>
    <w:p w:rsidR="002C78BD" w:rsidRDefault="002C78BD" w:rsidP="002C78BD">
      <w:pPr>
        <w:pStyle w:val="Normlnweb"/>
        <w:numPr>
          <w:ilvl w:val="0"/>
          <w:numId w:val="3"/>
        </w:numPr>
        <w:spacing w:before="60" w:beforeAutospacing="0" w:after="0" w:afterAutospacing="0" w:line="240" w:lineRule="atLeast"/>
        <w:rPr>
          <w:color w:val="000000"/>
          <w:sz w:val="27"/>
          <w:szCs w:val="27"/>
        </w:rPr>
      </w:pPr>
      <w:r w:rsidRPr="00817A1F">
        <w:rPr>
          <w:color w:val="000000"/>
          <w:sz w:val="27"/>
          <w:szCs w:val="27"/>
        </w:rPr>
        <w:t>Podpora charitativních a humanitárních programů</w:t>
      </w:r>
    </w:p>
    <w:p w:rsidR="002C78BD" w:rsidRPr="00817A1F" w:rsidRDefault="002C78BD" w:rsidP="002C78BD">
      <w:pPr>
        <w:pStyle w:val="Normlnweb"/>
        <w:spacing w:before="60" w:beforeAutospacing="0" w:after="0" w:afterAutospacing="0" w:line="240" w:lineRule="atLeast"/>
        <w:ind w:left="624"/>
        <w:rPr>
          <w:color w:val="000000"/>
          <w:sz w:val="27"/>
          <w:szCs w:val="27"/>
        </w:rPr>
      </w:pPr>
    </w:p>
    <w:p w:rsidR="002C78BD" w:rsidRPr="004F6002" w:rsidRDefault="002C78BD" w:rsidP="002C78BD">
      <w:pPr>
        <w:pStyle w:val="Normlnweb"/>
        <w:spacing w:before="0" w:beforeAutospacing="0" w:after="0" w:afterAutospacing="0" w:line="240" w:lineRule="atLeast"/>
        <w:jc w:val="center"/>
        <w:rPr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4389A87" wp14:editId="0A8CCF70">
            <wp:extent cx="1123950" cy="1123950"/>
            <wp:effectExtent l="0" t="0" r="0" b="0"/>
            <wp:docPr id="3" name="obrázek 3" descr="QR kod Drtinova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kod Drtinova250x2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B0" w:rsidRPr="00924E65" w:rsidRDefault="00993CB0">
      <w:pPr>
        <w:spacing w:before="120"/>
        <w:rPr>
          <w:rFonts w:ascii="Century Schoolbook" w:hAnsi="Century Schoolbook"/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93CB0" w:rsidRPr="00924E65" w:rsidSect="001B296B">
      <w:pgSz w:w="16838" w:h="11906" w:orient="landscape" w:code="9"/>
      <w:pgMar w:top="624" w:right="737" w:bottom="624" w:left="73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99_"/>
      </v:shape>
    </w:pict>
  </w:numPicBullet>
  <w:abstractNum w:abstractNumId="0">
    <w:nsid w:val="24713A6D"/>
    <w:multiLevelType w:val="hybridMultilevel"/>
    <w:tmpl w:val="6F08EF30"/>
    <w:lvl w:ilvl="0" w:tplc="80D614C2">
      <w:start w:val="1"/>
      <w:numFmt w:val="bullet"/>
      <w:lvlText w:val="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63BA2"/>
    <w:multiLevelType w:val="hybridMultilevel"/>
    <w:tmpl w:val="6ACCB03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C612D7"/>
    <w:multiLevelType w:val="hybridMultilevel"/>
    <w:tmpl w:val="F09AF5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07"/>
    <w:rsid w:val="00065010"/>
    <w:rsid w:val="000B3673"/>
    <w:rsid w:val="000D634E"/>
    <w:rsid w:val="000F2998"/>
    <w:rsid w:val="001212DB"/>
    <w:rsid w:val="00132113"/>
    <w:rsid w:val="0017539D"/>
    <w:rsid w:val="00181FA2"/>
    <w:rsid w:val="001B296B"/>
    <w:rsid w:val="001E0FF3"/>
    <w:rsid w:val="001E5C8F"/>
    <w:rsid w:val="00206342"/>
    <w:rsid w:val="00223CFC"/>
    <w:rsid w:val="00232C86"/>
    <w:rsid w:val="00294934"/>
    <w:rsid w:val="002A41A8"/>
    <w:rsid w:val="002A728E"/>
    <w:rsid w:val="002B50A9"/>
    <w:rsid w:val="002C78BD"/>
    <w:rsid w:val="002D3274"/>
    <w:rsid w:val="002D635F"/>
    <w:rsid w:val="002F2F53"/>
    <w:rsid w:val="002F4D57"/>
    <w:rsid w:val="00305E71"/>
    <w:rsid w:val="00311DCF"/>
    <w:rsid w:val="00320EA2"/>
    <w:rsid w:val="003434A2"/>
    <w:rsid w:val="003952B3"/>
    <w:rsid w:val="003B5847"/>
    <w:rsid w:val="003D7BF8"/>
    <w:rsid w:val="003E5EF1"/>
    <w:rsid w:val="0040525F"/>
    <w:rsid w:val="00407228"/>
    <w:rsid w:val="00426FE9"/>
    <w:rsid w:val="00461803"/>
    <w:rsid w:val="004A0A51"/>
    <w:rsid w:val="004D086C"/>
    <w:rsid w:val="004D72BF"/>
    <w:rsid w:val="00504D57"/>
    <w:rsid w:val="00514AC4"/>
    <w:rsid w:val="00527722"/>
    <w:rsid w:val="005A15BA"/>
    <w:rsid w:val="005A75F4"/>
    <w:rsid w:val="00665A75"/>
    <w:rsid w:val="006918C0"/>
    <w:rsid w:val="00693D03"/>
    <w:rsid w:val="006A2D5E"/>
    <w:rsid w:val="006B0474"/>
    <w:rsid w:val="006E20D8"/>
    <w:rsid w:val="006E2D31"/>
    <w:rsid w:val="006F5511"/>
    <w:rsid w:val="0075486C"/>
    <w:rsid w:val="007A2C1A"/>
    <w:rsid w:val="007B27C2"/>
    <w:rsid w:val="007B730B"/>
    <w:rsid w:val="007F7F88"/>
    <w:rsid w:val="008062A3"/>
    <w:rsid w:val="0081454C"/>
    <w:rsid w:val="008268AB"/>
    <w:rsid w:val="00831DE5"/>
    <w:rsid w:val="00844D5F"/>
    <w:rsid w:val="00851261"/>
    <w:rsid w:val="008B5AD1"/>
    <w:rsid w:val="008F01C7"/>
    <w:rsid w:val="00924E65"/>
    <w:rsid w:val="00934B4F"/>
    <w:rsid w:val="00974295"/>
    <w:rsid w:val="00974D07"/>
    <w:rsid w:val="00993CB0"/>
    <w:rsid w:val="009A0D4B"/>
    <w:rsid w:val="009A1F45"/>
    <w:rsid w:val="009A27C2"/>
    <w:rsid w:val="009B27BD"/>
    <w:rsid w:val="009B7BC7"/>
    <w:rsid w:val="009C21E3"/>
    <w:rsid w:val="009D3966"/>
    <w:rsid w:val="009F3084"/>
    <w:rsid w:val="009F3738"/>
    <w:rsid w:val="00A0220D"/>
    <w:rsid w:val="00A3381D"/>
    <w:rsid w:val="00A3636C"/>
    <w:rsid w:val="00A91CF6"/>
    <w:rsid w:val="00A93925"/>
    <w:rsid w:val="00AA525B"/>
    <w:rsid w:val="00AC4BCA"/>
    <w:rsid w:val="00AF0DE1"/>
    <w:rsid w:val="00AF6EA0"/>
    <w:rsid w:val="00B07AF4"/>
    <w:rsid w:val="00B12086"/>
    <w:rsid w:val="00B26272"/>
    <w:rsid w:val="00B45B85"/>
    <w:rsid w:val="00B53048"/>
    <w:rsid w:val="00B5454D"/>
    <w:rsid w:val="00B65340"/>
    <w:rsid w:val="00B82316"/>
    <w:rsid w:val="00B91080"/>
    <w:rsid w:val="00BA0F63"/>
    <w:rsid w:val="00BB1395"/>
    <w:rsid w:val="00BD537C"/>
    <w:rsid w:val="00BE1A0F"/>
    <w:rsid w:val="00C3027D"/>
    <w:rsid w:val="00C4236B"/>
    <w:rsid w:val="00C42FD8"/>
    <w:rsid w:val="00C478EA"/>
    <w:rsid w:val="00C555F1"/>
    <w:rsid w:val="00C6390C"/>
    <w:rsid w:val="00C64429"/>
    <w:rsid w:val="00C72D80"/>
    <w:rsid w:val="00C7665E"/>
    <w:rsid w:val="00C8184F"/>
    <w:rsid w:val="00D709DE"/>
    <w:rsid w:val="00DA68FA"/>
    <w:rsid w:val="00DB3DB6"/>
    <w:rsid w:val="00DB7D7D"/>
    <w:rsid w:val="00DD485F"/>
    <w:rsid w:val="00DE438D"/>
    <w:rsid w:val="00E05B37"/>
    <w:rsid w:val="00E403CF"/>
    <w:rsid w:val="00E62857"/>
    <w:rsid w:val="00E65F50"/>
    <w:rsid w:val="00E75B80"/>
    <w:rsid w:val="00ED0E59"/>
    <w:rsid w:val="00EE53B4"/>
    <w:rsid w:val="00EE7212"/>
    <w:rsid w:val="00F46F39"/>
    <w:rsid w:val="00F665CD"/>
    <w:rsid w:val="00F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entury Schoolbook" w:hAnsi="Century Schoolbook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8"/>
      <w:szCs w:val="20"/>
    </w:rPr>
  </w:style>
  <w:style w:type="paragraph" w:styleId="Zkladntext2">
    <w:name w:val="Body Text 2"/>
    <w:basedOn w:val="Normln"/>
    <w:pPr>
      <w:spacing w:before="120"/>
    </w:pPr>
    <w:rPr>
      <w:rFonts w:ascii="Century Schoolbook" w:hAnsi="Century Schoolbook"/>
      <w:b/>
      <w:bCs/>
      <w:small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"/>
    <w:pPr>
      <w:spacing w:before="120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1E0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F3"/>
    <w:rPr>
      <w:rFonts w:ascii="Tahoma" w:hAnsi="Tahoma" w:cs="Tahoma"/>
      <w:sz w:val="16"/>
      <w:szCs w:val="16"/>
    </w:rPr>
  </w:style>
  <w:style w:type="character" w:styleId="Hypertextovodkaz">
    <w:name w:val="Hyperlink"/>
    <w:rsid w:val="00294934"/>
    <w:rPr>
      <w:color w:val="0000FF"/>
      <w:u w:val="single"/>
    </w:rPr>
  </w:style>
  <w:style w:type="paragraph" w:styleId="Normlnweb">
    <w:name w:val="Normal (Web)"/>
    <w:basedOn w:val="Normln"/>
    <w:rsid w:val="002C78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entury Schoolbook" w:hAnsi="Century Schoolbook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8"/>
      <w:szCs w:val="20"/>
    </w:rPr>
  </w:style>
  <w:style w:type="paragraph" w:styleId="Zkladntext2">
    <w:name w:val="Body Text 2"/>
    <w:basedOn w:val="Normln"/>
    <w:pPr>
      <w:spacing w:before="120"/>
    </w:pPr>
    <w:rPr>
      <w:rFonts w:ascii="Century Schoolbook" w:hAnsi="Century Schoolbook"/>
      <w:b/>
      <w:bCs/>
      <w:smallCap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"/>
    <w:pPr>
      <w:spacing w:before="120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1E0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F3"/>
    <w:rPr>
      <w:rFonts w:ascii="Tahoma" w:hAnsi="Tahoma" w:cs="Tahoma"/>
      <w:sz w:val="16"/>
      <w:szCs w:val="16"/>
    </w:rPr>
  </w:style>
  <w:style w:type="character" w:styleId="Hypertextovodkaz">
    <w:name w:val="Hyperlink"/>
    <w:rsid w:val="00294934"/>
    <w:rPr>
      <w:color w:val="0000FF"/>
      <w:u w:val="single"/>
    </w:rPr>
  </w:style>
  <w:style w:type="paragraph" w:styleId="Normlnweb">
    <w:name w:val="Normal (Web)"/>
    <w:basedOn w:val="Normln"/>
    <w:rsid w:val="002C7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Střední odborná škola</vt:lpstr>
      <vt:lpstr>    /Střední odborná škola Praha 5, Drtinova 3/498 </vt:lpstr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</dc:title>
  <dc:creator>Hana Bartáková</dc:creator>
  <cp:lastModifiedBy>Ucitel</cp:lastModifiedBy>
  <cp:revision>3</cp:revision>
  <cp:lastPrinted>2018-09-20T12:23:00Z</cp:lastPrinted>
  <dcterms:created xsi:type="dcterms:W3CDTF">2020-10-08T03:58:00Z</dcterms:created>
  <dcterms:modified xsi:type="dcterms:W3CDTF">2020-10-08T04:01:00Z</dcterms:modified>
</cp:coreProperties>
</file>